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D0E639" w14:textId="77777777" w:rsidR="003F088A" w:rsidRDefault="003F088A" w:rsidP="003F088A">
      <w:pPr>
        <w:pStyle w:val="a3"/>
        <w:jc w:val="left"/>
        <w:rPr>
          <w:rFonts w:ascii="楷体_GB2312" w:eastAsia="楷体_GB2312" w:hAnsi="宋体" w:cs="宋体"/>
          <w:b/>
          <w:sz w:val="30"/>
          <w:szCs w:val="30"/>
        </w:rPr>
      </w:pPr>
      <w:r>
        <w:rPr>
          <w:rFonts w:ascii="楷体_GB2312" w:eastAsia="楷体_GB2312" w:hAnsi="宋体" w:cs="宋体" w:hint="eastAsia"/>
          <w:b/>
          <w:sz w:val="30"/>
          <w:szCs w:val="30"/>
        </w:rPr>
        <w:t xml:space="preserve">名称：倪家坝泵站 </w:t>
      </w:r>
      <w:r w:rsidRPr="005577AB">
        <w:rPr>
          <w:rFonts w:ascii="楷体_GB2312" w:eastAsia="楷体_GB2312" w:hAnsi="宋体" w:cs="宋体" w:hint="eastAsia"/>
          <w:b/>
          <w:color w:val="FF0000"/>
          <w:sz w:val="30"/>
          <w:szCs w:val="30"/>
        </w:rPr>
        <w:t>（新）</w:t>
      </w:r>
      <w:r>
        <w:rPr>
          <w:rFonts w:ascii="楷体_GB2312" w:eastAsia="楷体_GB2312" w:hAnsi="宋体" w:cs="宋体" w:hint="eastAsia"/>
          <w:b/>
          <w:sz w:val="30"/>
          <w:szCs w:val="30"/>
        </w:rPr>
        <w:t xml:space="preserve">                 编号：西泵6</w:t>
      </w:r>
    </w:p>
    <w:tbl>
      <w:tblPr>
        <w:tblW w:w="9774" w:type="dxa"/>
        <w:jc w:val="center"/>
        <w:tblLayout w:type="fixed"/>
        <w:tblLook w:val="04A0" w:firstRow="1" w:lastRow="0" w:firstColumn="1" w:lastColumn="0" w:noHBand="0" w:noVBand="1"/>
      </w:tblPr>
      <w:tblGrid>
        <w:gridCol w:w="2393"/>
        <w:gridCol w:w="183"/>
        <w:gridCol w:w="2127"/>
        <w:gridCol w:w="782"/>
        <w:gridCol w:w="1950"/>
        <w:gridCol w:w="2339"/>
      </w:tblGrid>
      <w:tr w:rsidR="003F088A" w14:paraId="2227DDD9" w14:textId="77777777" w:rsidTr="00C81D25">
        <w:trPr>
          <w:trHeight w:val="354"/>
          <w:jc w:val="center"/>
        </w:trPr>
        <w:tc>
          <w:tcPr>
            <w:tcW w:w="9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DBC5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楷体" w:hint="eastAsia"/>
                <w:b/>
                <w:szCs w:val="21"/>
              </w:rPr>
              <w:t>城市河道泵站（机埠）基本情况表</w:t>
            </w:r>
          </w:p>
        </w:tc>
      </w:tr>
      <w:tr w:rsidR="003F088A" w14:paraId="41D048F6" w14:textId="77777777" w:rsidTr="00C81D25">
        <w:trPr>
          <w:trHeight w:val="150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9A08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泵站名称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01AB1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szCs w:val="21"/>
              </w:rPr>
              <w:t>倪家坝</w:t>
            </w:r>
            <w:r w:rsidRPr="005577AB">
              <w:rPr>
                <w:rFonts w:ascii="楷体_GB2312" w:eastAsia="楷体_GB2312" w:hAnsi="宋体" w:cs="宋体" w:hint="eastAsia"/>
                <w:b/>
                <w:color w:val="FF0000"/>
                <w:szCs w:val="21"/>
              </w:rPr>
              <w:t>双向</w:t>
            </w:r>
            <w:r>
              <w:rPr>
                <w:rFonts w:ascii="楷体_GB2312" w:eastAsia="楷体_GB2312" w:hAnsi="宋体" w:cs="宋体" w:hint="eastAsia"/>
                <w:b/>
                <w:szCs w:val="21"/>
              </w:rPr>
              <w:t>泵站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CE6D2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所在河道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DD0F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倪家坝港</w:t>
            </w:r>
          </w:p>
        </w:tc>
      </w:tr>
      <w:tr w:rsidR="003F088A" w14:paraId="43035F07" w14:textId="77777777" w:rsidTr="00C81D25">
        <w:trPr>
          <w:trHeight w:val="253"/>
          <w:jc w:val="center"/>
        </w:trPr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EE44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具体地点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08BEF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三墩镇五幸村草鞋桥西南侧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51297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防洪标准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6D843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</w:tc>
      </w:tr>
      <w:tr w:rsidR="003F088A" w14:paraId="61E54BCB" w14:textId="77777777" w:rsidTr="00C81D25">
        <w:trPr>
          <w:trHeight w:val="67"/>
          <w:jc w:val="center"/>
        </w:trPr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5D77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总装机容量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B9AD5" w14:textId="77777777" w:rsidR="003F088A" w:rsidRPr="005577AB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color w:val="FF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color w:val="FF0000"/>
                <w:kern w:val="0"/>
                <w:szCs w:val="21"/>
              </w:rPr>
              <w:t>37KW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FE047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总设计流量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EA39" w14:textId="77777777" w:rsidR="003F088A" w:rsidRDefault="003F088A" w:rsidP="00C81D25">
            <w:pPr>
              <w:widowControl/>
              <w:spacing w:line="320" w:lineRule="exact"/>
              <w:ind w:left="1470" w:hangingChars="700" w:hanging="147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color w:val="FF0000"/>
                <w:kern w:val="0"/>
                <w:szCs w:val="21"/>
              </w:rPr>
              <w:t>1.2</w:t>
            </w: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立方/秒</w:t>
            </w:r>
          </w:p>
        </w:tc>
      </w:tr>
      <w:tr w:rsidR="003F088A" w14:paraId="3E97672A" w14:textId="77777777" w:rsidTr="00C81D25">
        <w:trPr>
          <w:trHeight w:val="139"/>
          <w:jc w:val="center"/>
        </w:trPr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A8B4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水泵型号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9C1D5" w14:textId="77777777" w:rsidR="003F088A" w:rsidRPr="005577AB" w:rsidRDefault="003F088A" w:rsidP="00C81D25">
            <w:pPr>
              <w:jc w:val="center"/>
              <w:rPr>
                <w:rFonts w:ascii="楷体_GB2312" w:eastAsia="楷体_GB2312" w:hAnsi="宋体" w:cs="宋体"/>
                <w:b/>
                <w:color w:val="FF0000"/>
                <w:sz w:val="18"/>
                <w:szCs w:val="18"/>
              </w:rPr>
            </w:pPr>
            <w:r w:rsidRPr="005577AB">
              <w:rPr>
                <w:rFonts w:ascii="楷体_GB2312" w:eastAsia="楷体_GB2312"/>
                <w:b/>
                <w:color w:val="FF0000"/>
                <w:sz w:val="18"/>
                <w:szCs w:val="18"/>
              </w:rPr>
              <w:t>500ZLB-125D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DC3F2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主要功能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（配水/排涝）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30443" w14:textId="77777777" w:rsidR="003F088A" w:rsidRDefault="003F088A" w:rsidP="00C81D25">
            <w:pPr>
              <w:widowControl/>
              <w:spacing w:line="320" w:lineRule="exact"/>
              <w:ind w:left="1470" w:hangingChars="700" w:hanging="147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排涝</w:t>
            </w:r>
          </w:p>
        </w:tc>
      </w:tr>
      <w:tr w:rsidR="003F088A" w14:paraId="2162A4E2" w14:textId="77777777" w:rsidTr="00C81D25">
        <w:trPr>
          <w:trHeight w:val="67"/>
          <w:jc w:val="center"/>
        </w:trPr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9484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水泵台数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77921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1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E8D0E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单泵流量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6100D" w14:textId="77777777" w:rsidR="003F088A" w:rsidRDefault="003F088A" w:rsidP="00C81D25">
            <w:pPr>
              <w:widowControl/>
              <w:spacing w:line="320" w:lineRule="exact"/>
              <w:ind w:left="1470" w:hangingChars="700" w:hanging="147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 w:rsidRPr="005577AB">
              <w:rPr>
                <w:rFonts w:ascii="楷体_GB2312" w:eastAsia="楷体_GB2312" w:hAnsi="宋体" w:cs="宋体" w:hint="eastAsia"/>
                <w:b/>
                <w:color w:val="FF0000"/>
                <w:kern w:val="0"/>
                <w:szCs w:val="21"/>
              </w:rPr>
              <w:t>0.6</w:t>
            </w: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立方/秒</w:t>
            </w:r>
          </w:p>
        </w:tc>
      </w:tr>
      <w:tr w:rsidR="003F088A" w14:paraId="69236FAE" w14:textId="77777777" w:rsidTr="00C81D25">
        <w:trPr>
          <w:trHeight w:val="369"/>
          <w:jc w:val="center"/>
        </w:trPr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23A1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运行模式</w:t>
            </w:r>
          </w:p>
          <w:p w14:paraId="49CFB3CD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（几开几备）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190EC" w14:textId="77777777" w:rsidR="003F088A" w:rsidRPr="005577AB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color w:val="FF0000"/>
                <w:kern w:val="0"/>
                <w:szCs w:val="21"/>
              </w:rPr>
            </w:pPr>
            <w:r w:rsidRPr="005577AB">
              <w:rPr>
                <w:rFonts w:ascii="楷体_GB2312" w:eastAsia="楷体_GB2312" w:hAnsi="宋体" w:cs="宋体" w:hint="eastAsia"/>
                <w:b/>
                <w:color w:val="FF0000"/>
                <w:kern w:val="0"/>
                <w:szCs w:val="21"/>
              </w:rPr>
              <w:t>一开一备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17238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供电情况</w:t>
            </w:r>
          </w:p>
          <w:p w14:paraId="0ED7A8EF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（单路/双路）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8A375" w14:textId="77777777" w:rsidR="003F088A" w:rsidRDefault="003F088A" w:rsidP="00C81D25">
            <w:pPr>
              <w:widowControl/>
              <w:spacing w:line="320" w:lineRule="exact"/>
              <w:ind w:left="1470" w:hangingChars="700" w:hanging="147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</w:tc>
      </w:tr>
      <w:tr w:rsidR="003F088A" w14:paraId="202869BE" w14:textId="77777777" w:rsidTr="00C81D25">
        <w:trPr>
          <w:trHeight w:val="67"/>
          <w:jc w:val="center"/>
        </w:trPr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5E8D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泵站布置形式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806C3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隔墩式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841E2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设计扬程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422D0" w14:textId="77777777" w:rsidR="003F088A" w:rsidRPr="005577AB" w:rsidRDefault="003F088A" w:rsidP="00C81D25">
            <w:pPr>
              <w:widowControl/>
              <w:spacing w:line="320" w:lineRule="exact"/>
              <w:ind w:left="1470" w:hangingChars="700" w:hanging="1470"/>
              <w:jc w:val="center"/>
              <w:rPr>
                <w:rFonts w:ascii="楷体_GB2312" w:eastAsia="楷体_GB2312" w:hAnsi="宋体" w:cs="宋体"/>
                <w:b/>
                <w:color w:val="FF0000"/>
                <w:kern w:val="0"/>
                <w:szCs w:val="21"/>
              </w:rPr>
            </w:pPr>
            <w:r w:rsidRPr="005577AB">
              <w:rPr>
                <w:rFonts w:ascii="楷体_GB2312" w:eastAsia="楷体_GB2312" w:hAnsi="宋体" w:cs="宋体" w:hint="eastAsia"/>
                <w:b/>
                <w:color w:val="FF0000"/>
                <w:kern w:val="0"/>
                <w:szCs w:val="21"/>
              </w:rPr>
              <w:t>1.4</w:t>
            </w:r>
          </w:p>
        </w:tc>
      </w:tr>
      <w:tr w:rsidR="003F088A" w14:paraId="4EEDFC73" w14:textId="77777777" w:rsidTr="00C81D25">
        <w:trPr>
          <w:trHeight w:val="223"/>
          <w:jc w:val="center"/>
        </w:trPr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723E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排涝起排水位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494A9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7CC98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最高扬程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0BBB5" w14:textId="77777777" w:rsidR="003F088A" w:rsidRDefault="003F088A" w:rsidP="00C81D25">
            <w:pPr>
              <w:widowControl/>
              <w:spacing w:line="320" w:lineRule="exact"/>
              <w:ind w:left="1470" w:hangingChars="700" w:hanging="147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</w:tc>
      </w:tr>
      <w:tr w:rsidR="003F088A" w14:paraId="47972BEE" w14:textId="77777777" w:rsidTr="00C81D25">
        <w:trPr>
          <w:trHeight w:val="67"/>
          <w:jc w:val="center"/>
        </w:trPr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9E9F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引水最低水位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4013F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08C4C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最低扬程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34B93" w14:textId="77777777" w:rsidR="003F088A" w:rsidRDefault="003F088A" w:rsidP="00C81D25">
            <w:pPr>
              <w:widowControl/>
              <w:spacing w:line="320" w:lineRule="exact"/>
              <w:ind w:left="1470" w:hangingChars="700" w:hanging="147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</w:tc>
      </w:tr>
      <w:tr w:rsidR="003F088A" w14:paraId="66671BCE" w14:textId="77777777" w:rsidTr="00C81D25">
        <w:trPr>
          <w:trHeight w:val="147"/>
          <w:jc w:val="center"/>
        </w:trPr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2806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  <w:r>
              <w:rPr>
                <w:rFonts w:ascii="楷体_GB2312" w:eastAsia="楷体_GB2312" w:hAnsi="楷体" w:cs="Courier New" w:hint="eastAsia"/>
                <w:b/>
                <w:szCs w:val="21"/>
              </w:rPr>
              <w:t>起用时间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52A80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1974年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2C71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1D0E0" w14:textId="77777777" w:rsidR="003F088A" w:rsidRDefault="003F088A" w:rsidP="00C81D25">
            <w:pPr>
              <w:widowControl/>
              <w:spacing w:line="320" w:lineRule="exact"/>
              <w:ind w:left="1470" w:hangingChars="700" w:hanging="147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</w:tc>
      </w:tr>
      <w:tr w:rsidR="003F088A" w14:paraId="26D6547F" w14:textId="77777777" w:rsidTr="00C81D25">
        <w:trPr>
          <w:trHeight w:val="147"/>
          <w:jc w:val="center"/>
        </w:trPr>
        <w:tc>
          <w:tcPr>
            <w:tcW w:w="977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A666" w14:textId="77777777" w:rsidR="003F088A" w:rsidRDefault="003F088A" w:rsidP="00C81D2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楷体_GB2312" w:eastAsia="楷体_GB2312" w:cs="楷体_GB2312"/>
                <w:b/>
                <w:bCs/>
                <w:szCs w:val="21"/>
                <w:lang w:val="zh-CN"/>
              </w:rPr>
            </w:pPr>
            <w:r>
              <w:rPr>
                <w:rFonts w:ascii="楷体_GB2312" w:eastAsia="楷体_GB2312" w:cs="楷体_GB2312" w:hint="eastAsia"/>
                <w:b/>
                <w:bCs/>
                <w:szCs w:val="21"/>
                <w:lang w:val="zh-CN"/>
              </w:rPr>
              <w:t>固定资产原值                          万元</w:t>
            </w:r>
          </w:p>
        </w:tc>
      </w:tr>
      <w:tr w:rsidR="003F088A" w14:paraId="7E0B9777" w14:textId="77777777" w:rsidTr="00C81D25">
        <w:trPr>
          <w:trHeight w:val="147"/>
          <w:jc w:val="center"/>
        </w:trPr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63E2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机电设备及配件原值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7D1E" w14:textId="77777777" w:rsidR="003F088A" w:rsidRDefault="003F088A" w:rsidP="00C81D25">
            <w:pPr>
              <w:widowControl/>
              <w:spacing w:line="320" w:lineRule="exact"/>
              <w:jc w:val="right"/>
              <w:rPr>
                <w:rFonts w:ascii="楷体_GB2312" w:eastAsia="楷体_GB2312" w:hAnsi="楷体" w:cs="Courier New"/>
                <w:b/>
                <w:szCs w:val="21"/>
              </w:rPr>
            </w:pPr>
            <w:r w:rsidRPr="005577AB">
              <w:rPr>
                <w:rFonts w:ascii="楷体_GB2312" w:eastAsia="楷体_GB2312" w:hAnsi="楷体" w:cs="Courier New" w:hint="eastAsia"/>
                <w:b/>
                <w:color w:val="FF0000"/>
                <w:szCs w:val="21"/>
              </w:rPr>
              <w:t>20</w:t>
            </w:r>
            <w:r>
              <w:rPr>
                <w:rFonts w:ascii="楷体_GB2312" w:eastAsia="楷体_GB2312" w:hAnsi="楷体" w:cs="Courier New" w:hint="eastAsia"/>
                <w:b/>
                <w:szCs w:val="21"/>
              </w:rPr>
              <w:t>万元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49B3A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辅助设备及配件原值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3C3CE" w14:textId="77777777" w:rsidR="003F088A" w:rsidRDefault="003F088A" w:rsidP="00C81D25">
            <w:pPr>
              <w:widowControl/>
              <w:spacing w:line="320" w:lineRule="exact"/>
              <w:jc w:val="right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万元</w:t>
            </w:r>
          </w:p>
        </w:tc>
      </w:tr>
      <w:tr w:rsidR="003F088A" w14:paraId="104CD2D8" w14:textId="77777777" w:rsidTr="00C81D25">
        <w:trPr>
          <w:trHeight w:val="147"/>
          <w:jc w:val="center"/>
        </w:trPr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A412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自控设备及配件原值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9197C" w14:textId="77777777" w:rsidR="003F088A" w:rsidRDefault="003F088A" w:rsidP="00C81D25">
            <w:pPr>
              <w:widowControl/>
              <w:spacing w:line="320" w:lineRule="exact"/>
              <w:jc w:val="right"/>
              <w:rPr>
                <w:rFonts w:ascii="楷体_GB2312" w:eastAsia="楷体_GB2312" w:hAnsi="楷体" w:cs="Courier New"/>
                <w:b/>
                <w:szCs w:val="21"/>
              </w:rPr>
            </w:pPr>
            <w:r w:rsidRPr="005577AB">
              <w:rPr>
                <w:rFonts w:ascii="楷体_GB2312" w:eastAsia="楷体_GB2312" w:hAnsi="楷体" w:cs="Courier New" w:hint="eastAsia"/>
                <w:b/>
                <w:color w:val="FF0000"/>
                <w:szCs w:val="21"/>
              </w:rPr>
              <w:t>5</w:t>
            </w:r>
            <w:r>
              <w:rPr>
                <w:rFonts w:ascii="楷体_GB2312" w:eastAsia="楷体_GB2312" w:hAnsi="楷体" w:cs="Courier New" w:hint="eastAsia"/>
                <w:b/>
                <w:szCs w:val="21"/>
              </w:rPr>
              <w:t>万元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386CF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其他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78818" w14:textId="77777777" w:rsidR="003F088A" w:rsidRDefault="003F088A" w:rsidP="00C81D25">
            <w:pPr>
              <w:widowControl/>
              <w:spacing w:line="320" w:lineRule="exact"/>
              <w:jc w:val="right"/>
              <w:rPr>
                <w:rFonts w:ascii="楷体_GB2312" w:eastAsia="楷体_GB2312" w:hAnsi="楷体" w:cs="Courier New"/>
                <w:b/>
                <w:szCs w:val="21"/>
              </w:rPr>
            </w:pPr>
            <w:r>
              <w:rPr>
                <w:rFonts w:ascii="楷体_GB2312" w:eastAsia="楷体_GB2312" w:hAnsi="楷体" w:cs="Courier New" w:hint="eastAsia"/>
                <w:b/>
                <w:szCs w:val="21"/>
              </w:rPr>
              <w:t>万元</w:t>
            </w:r>
          </w:p>
        </w:tc>
      </w:tr>
      <w:tr w:rsidR="003F088A" w14:paraId="5CE41F69" w14:textId="77777777" w:rsidTr="00C81D25">
        <w:trPr>
          <w:trHeight w:val="369"/>
          <w:jc w:val="center"/>
        </w:trPr>
        <w:tc>
          <w:tcPr>
            <w:tcW w:w="977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5EF0" w14:textId="77777777" w:rsidR="003F088A" w:rsidRDefault="003F088A" w:rsidP="00C81D25">
            <w:pPr>
              <w:widowControl/>
              <w:spacing w:line="320" w:lineRule="exact"/>
              <w:ind w:left="1470" w:hangingChars="700" w:hanging="147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水工建筑物及配套工程</w:t>
            </w:r>
          </w:p>
        </w:tc>
      </w:tr>
      <w:tr w:rsidR="003F088A" w14:paraId="74892FFD" w14:textId="77777777" w:rsidTr="00C81D25">
        <w:trPr>
          <w:trHeight w:val="313"/>
          <w:jc w:val="center"/>
        </w:trPr>
        <w:tc>
          <w:tcPr>
            <w:tcW w:w="2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F3A9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泵室尺寸</w:t>
            </w:r>
          </w:p>
          <w:p w14:paraId="31B15F2E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（孔数*净宽）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D37CE" w14:textId="77777777" w:rsidR="003F088A" w:rsidRPr="005577AB" w:rsidRDefault="003F088A" w:rsidP="00C81D25">
            <w:pPr>
              <w:widowControl/>
              <w:spacing w:line="320" w:lineRule="exact"/>
              <w:ind w:right="480"/>
              <w:jc w:val="center"/>
              <w:rPr>
                <w:rFonts w:ascii="楷体_GB2312" w:eastAsia="楷体_GB2312" w:hAnsi="宋体" w:cs="宋体"/>
                <w:b/>
                <w:color w:val="FF0000"/>
                <w:kern w:val="0"/>
                <w:szCs w:val="21"/>
              </w:rPr>
            </w:pPr>
            <w:r w:rsidRPr="005577AB">
              <w:rPr>
                <w:rFonts w:ascii="楷体_GB2312" w:eastAsia="楷体_GB2312" w:hAnsi="宋体" w:cs="宋体" w:hint="eastAsia"/>
                <w:b/>
                <w:color w:val="FF0000"/>
                <w:kern w:val="0"/>
                <w:szCs w:val="21"/>
              </w:rPr>
              <w:t>2*2.5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2E0B5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泵站机房尺寸</w:t>
            </w:r>
          </w:p>
          <w:p w14:paraId="702357CB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（长*宽*高）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BF0FF" w14:textId="77777777" w:rsidR="003F088A" w:rsidRDefault="003F088A" w:rsidP="00C81D25">
            <w:pPr>
              <w:widowControl/>
              <w:spacing w:line="320" w:lineRule="exact"/>
              <w:ind w:left="1470" w:right="480" w:hangingChars="700" w:hanging="147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</w:tc>
      </w:tr>
      <w:tr w:rsidR="003F088A" w14:paraId="27695EF1" w14:textId="77777777" w:rsidTr="00C81D25">
        <w:trPr>
          <w:trHeight w:val="67"/>
          <w:jc w:val="center"/>
        </w:trPr>
        <w:tc>
          <w:tcPr>
            <w:tcW w:w="2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F671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泵室底板高程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53EDD" w14:textId="77777777" w:rsidR="003F088A" w:rsidRPr="005577AB" w:rsidRDefault="003F088A" w:rsidP="00C81D25">
            <w:pPr>
              <w:widowControl/>
              <w:spacing w:line="320" w:lineRule="exact"/>
              <w:ind w:right="360"/>
              <w:jc w:val="center"/>
              <w:rPr>
                <w:rFonts w:ascii="楷体_GB2312" w:eastAsia="楷体_GB2312" w:hAnsi="宋体" w:cs="宋体"/>
                <w:b/>
                <w:color w:val="FF0000"/>
                <w:kern w:val="0"/>
                <w:szCs w:val="21"/>
              </w:rPr>
            </w:pPr>
            <w:r w:rsidRPr="005577AB">
              <w:rPr>
                <w:rFonts w:ascii="楷体_GB2312" w:eastAsia="楷体_GB2312" w:hAnsi="宋体" w:cs="宋体" w:hint="eastAsia"/>
                <w:b/>
                <w:color w:val="FF0000"/>
                <w:kern w:val="0"/>
                <w:szCs w:val="21"/>
              </w:rPr>
              <w:t>-0.4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9A11D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泵室顶高程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6C6E6" w14:textId="77777777" w:rsidR="003F088A" w:rsidRPr="00915E0B" w:rsidRDefault="003F088A" w:rsidP="00C81D25">
            <w:pPr>
              <w:widowControl/>
              <w:spacing w:line="320" w:lineRule="exact"/>
              <w:ind w:left="1470" w:hangingChars="700" w:hanging="1470"/>
              <w:jc w:val="center"/>
              <w:rPr>
                <w:rFonts w:ascii="楷体_GB2312" w:eastAsia="楷体_GB2312" w:hAnsi="宋体" w:cs="宋体"/>
                <w:b/>
                <w:color w:val="FF0000"/>
                <w:kern w:val="0"/>
                <w:szCs w:val="21"/>
              </w:rPr>
            </w:pPr>
            <w:r w:rsidRPr="00915E0B">
              <w:rPr>
                <w:rFonts w:ascii="楷体_GB2312" w:eastAsia="楷体_GB2312" w:hAnsi="宋体" w:cs="宋体" w:hint="eastAsia"/>
                <w:b/>
                <w:color w:val="FF0000"/>
                <w:kern w:val="0"/>
                <w:szCs w:val="21"/>
              </w:rPr>
              <w:t>4米</w:t>
            </w:r>
          </w:p>
        </w:tc>
      </w:tr>
      <w:tr w:rsidR="003F088A" w14:paraId="702BD91E" w14:textId="77777777" w:rsidTr="00C81D25">
        <w:trPr>
          <w:trHeight w:val="67"/>
          <w:jc w:val="center"/>
        </w:trPr>
        <w:tc>
          <w:tcPr>
            <w:tcW w:w="2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00EC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出水池底板高程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C0825" w14:textId="77777777" w:rsidR="003F088A" w:rsidRPr="005577AB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color w:val="FF0000"/>
                <w:kern w:val="0"/>
                <w:szCs w:val="21"/>
              </w:rPr>
            </w:pPr>
            <w:r w:rsidRPr="005577AB">
              <w:rPr>
                <w:rFonts w:ascii="楷体_GB2312" w:eastAsia="楷体_GB2312" w:hAnsi="宋体" w:cs="宋体" w:hint="eastAsia"/>
                <w:b/>
                <w:color w:val="FF0000"/>
                <w:kern w:val="0"/>
                <w:szCs w:val="21"/>
              </w:rPr>
              <w:t>1.2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145F0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出水池顶高程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4E181" w14:textId="77777777" w:rsidR="003F088A" w:rsidRPr="00915E0B" w:rsidRDefault="003F088A" w:rsidP="00C81D25">
            <w:pPr>
              <w:widowControl/>
              <w:spacing w:line="320" w:lineRule="exact"/>
              <w:ind w:left="1470" w:hangingChars="700" w:hanging="1470"/>
              <w:jc w:val="center"/>
              <w:rPr>
                <w:rFonts w:ascii="楷体_GB2312" w:eastAsia="楷体_GB2312" w:hAnsi="宋体" w:cs="宋体"/>
                <w:b/>
                <w:color w:val="FF0000"/>
                <w:kern w:val="0"/>
                <w:szCs w:val="21"/>
              </w:rPr>
            </w:pPr>
            <w:r w:rsidRPr="00915E0B">
              <w:rPr>
                <w:rFonts w:ascii="楷体_GB2312" w:eastAsia="楷体_GB2312" w:hAnsi="宋体" w:cs="宋体" w:hint="eastAsia"/>
                <w:b/>
                <w:color w:val="FF0000"/>
                <w:kern w:val="0"/>
                <w:szCs w:val="21"/>
              </w:rPr>
              <w:t>3.6米</w:t>
            </w:r>
          </w:p>
        </w:tc>
      </w:tr>
      <w:tr w:rsidR="003F088A" w14:paraId="42FD2A41" w14:textId="77777777" w:rsidTr="00C81D25">
        <w:trPr>
          <w:trHeight w:val="67"/>
          <w:jc w:val="center"/>
        </w:trPr>
        <w:tc>
          <w:tcPr>
            <w:tcW w:w="2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4A22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进水池底板高程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9EC77" w14:textId="77777777" w:rsidR="003F088A" w:rsidRPr="005577AB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color w:val="FF0000"/>
                <w:kern w:val="0"/>
                <w:szCs w:val="21"/>
              </w:rPr>
            </w:pPr>
            <w:r w:rsidRPr="005577AB">
              <w:rPr>
                <w:rFonts w:ascii="楷体_GB2312" w:eastAsia="楷体_GB2312" w:hAnsi="宋体" w:cs="宋体" w:hint="eastAsia"/>
                <w:b/>
                <w:color w:val="FF0000"/>
                <w:kern w:val="0"/>
                <w:szCs w:val="21"/>
              </w:rPr>
              <w:t>2.5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18392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配套闸门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158ED" w14:textId="77777777" w:rsidR="003F088A" w:rsidRDefault="003F088A" w:rsidP="00C81D25">
            <w:pPr>
              <w:widowControl/>
              <w:spacing w:line="320" w:lineRule="exact"/>
              <w:ind w:left="1470" w:hangingChars="700" w:hanging="147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1座</w:t>
            </w:r>
          </w:p>
        </w:tc>
      </w:tr>
      <w:tr w:rsidR="003F088A" w14:paraId="1BF28A18" w14:textId="77777777" w:rsidTr="00C81D25">
        <w:trPr>
          <w:trHeight w:val="239"/>
          <w:jc w:val="center"/>
        </w:trPr>
        <w:tc>
          <w:tcPr>
            <w:tcW w:w="2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D543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配套启闭机型号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41B85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2*50KN手电两用螺杆启闭机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08F4A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闸门尺寸</w:t>
            </w:r>
          </w:p>
          <w:p w14:paraId="4485D8C8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（孔数*门宽*门高）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A54C2" w14:textId="77777777" w:rsidR="003F088A" w:rsidRDefault="003F088A" w:rsidP="00C81D25">
            <w:pPr>
              <w:widowControl/>
              <w:spacing w:line="320" w:lineRule="exact"/>
              <w:ind w:left="1470" w:hangingChars="700" w:hanging="147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楷体_GB2312" w:hint="eastAsia"/>
                <w:b/>
                <w:szCs w:val="21"/>
              </w:rPr>
              <w:t>9.6m</w:t>
            </w:r>
            <w:r>
              <w:rPr>
                <w:rFonts w:ascii="楷体_GB2312" w:eastAsia="楷体_GB2312" w:hAnsi="宋体" w:cs="宋体" w:hint="eastAsia"/>
                <w:b/>
                <w:szCs w:val="21"/>
              </w:rPr>
              <w:t>*2.</w:t>
            </w:r>
            <w:r>
              <w:rPr>
                <w:rFonts w:ascii="楷体_GB2312" w:eastAsia="楷体_GB2312" w:hAnsi="楷体_GB2312" w:hint="eastAsia"/>
                <w:b/>
                <w:szCs w:val="21"/>
              </w:rPr>
              <w:t>4m</w:t>
            </w:r>
          </w:p>
        </w:tc>
      </w:tr>
      <w:tr w:rsidR="003F088A" w14:paraId="78C153CE" w14:textId="77777777" w:rsidTr="00C81D25">
        <w:trPr>
          <w:trHeight w:val="67"/>
          <w:jc w:val="center"/>
        </w:trPr>
        <w:tc>
          <w:tcPr>
            <w:tcW w:w="2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789C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制造厂商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7D3DC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77AF0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备用电源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3FEC3" w14:textId="77777777" w:rsidR="003F088A" w:rsidRDefault="003F088A" w:rsidP="00C81D25">
            <w:pPr>
              <w:widowControl/>
              <w:spacing w:line="320" w:lineRule="exact"/>
              <w:ind w:left="1470" w:hangingChars="700" w:hanging="147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</w:tc>
      </w:tr>
      <w:tr w:rsidR="003F088A" w14:paraId="740CC0AC" w14:textId="77777777" w:rsidTr="00C81D25">
        <w:trPr>
          <w:trHeight w:val="369"/>
          <w:jc w:val="center"/>
        </w:trPr>
        <w:tc>
          <w:tcPr>
            <w:tcW w:w="9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054A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运行情况</w:t>
            </w:r>
          </w:p>
        </w:tc>
      </w:tr>
      <w:tr w:rsidR="003F088A" w14:paraId="5A9B4053" w14:textId="77777777" w:rsidTr="00C81D25">
        <w:trPr>
          <w:trHeight w:val="67"/>
          <w:jc w:val="center"/>
        </w:trPr>
        <w:tc>
          <w:tcPr>
            <w:tcW w:w="2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69B1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管理单位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B71A8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三墩镇农办</w:t>
            </w:r>
          </w:p>
        </w:tc>
        <w:tc>
          <w:tcPr>
            <w:tcW w:w="2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42960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主管部门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41EB8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三墩镇</w:t>
            </w:r>
          </w:p>
        </w:tc>
      </w:tr>
      <w:tr w:rsidR="003F088A" w14:paraId="27F3FCF1" w14:textId="77777777" w:rsidTr="00C81D25">
        <w:trPr>
          <w:trHeight w:val="165"/>
          <w:jc w:val="center"/>
        </w:trPr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94EF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养护人员名称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15411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2CF58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运行班次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91B2A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</w:tc>
      </w:tr>
      <w:tr w:rsidR="003F088A" w14:paraId="2298231C" w14:textId="77777777" w:rsidTr="00C81D25">
        <w:trPr>
          <w:trHeight w:val="72"/>
          <w:jc w:val="center"/>
        </w:trPr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657E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管理用房面积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1789A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楷体" w:hint="eastAsia"/>
                <w:b/>
                <w:szCs w:val="21"/>
              </w:rPr>
              <w:t>80m</w:t>
            </w:r>
            <w:r>
              <w:rPr>
                <w:rFonts w:ascii="楷体_GB2312" w:eastAsia="楷体_GB2312" w:hAnsi="楷体" w:hint="eastAsia"/>
                <w:b/>
                <w:szCs w:val="21"/>
                <w:vertAlign w:val="superscript"/>
              </w:rPr>
              <w:t>2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C8005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有无内部监控设施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7EBA6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无</w:t>
            </w:r>
          </w:p>
        </w:tc>
      </w:tr>
      <w:tr w:rsidR="003F088A" w14:paraId="2FE92AD2" w14:textId="77777777" w:rsidTr="00C81D25">
        <w:trPr>
          <w:trHeight w:val="119"/>
          <w:jc w:val="center"/>
        </w:trPr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C0EA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养护人员联系电话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09F63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楷体"/>
                <w:b/>
                <w:szCs w:val="21"/>
              </w:rPr>
            </w:pP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F4C4B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养护等级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E9CFC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暂不列入考核</w:t>
            </w:r>
          </w:p>
        </w:tc>
      </w:tr>
      <w:tr w:rsidR="003F088A" w14:paraId="047AC744" w14:textId="77777777" w:rsidTr="00C81D25">
        <w:trPr>
          <w:trHeight w:val="70"/>
          <w:jc w:val="center"/>
        </w:trPr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7868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  <w:p w14:paraId="2243F783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楷体"/>
                <w:b/>
                <w:szCs w:val="21"/>
              </w:rPr>
            </w:pPr>
            <w:r>
              <w:rPr>
                <w:rFonts w:ascii="楷体_GB2312" w:eastAsia="楷体_GB2312" w:hAnsi="楷体" w:hint="eastAsia"/>
                <w:b/>
                <w:szCs w:val="21"/>
              </w:rPr>
              <w:t>运行维护情况（2008年后检查、维修、养护记录）</w:t>
            </w:r>
          </w:p>
          <w:p w14:paraId="247B2C3E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楷体"/>
                <w:b/>
                <w:szCs w:val="21"/>
              </w:rPr>
            </w:pP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  <w:p w14:paraId="245CFD39" w14:textId="77777777" w:rsidR="003F088A" w:rsidRDefault="003F088A" w:rsidP="00C81D25">
            <w:pPr>
              <w:widowControl/>
              <w:spacing w:line="320" w:lineRule="exact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  <w:p w14:paraId="1E6B3E1D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AA02D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楷体"/>
                <w:b/>
                <w:szCs w:val="21"/>
              </w:rPr>
            </w:pPr>
            <w:r>
              <w:rPr>
                <w:rFonts w:ascii="楷体_GB2312" w:eastAsia="楷体_GB2312" w:hAnsi="楷体" w:hint="eastAsia"/>
                <w:b/>
                <w:szCs w:val="21"/>
              </w:rPr>
              <w:t>2013年原闸门拆除重建目前已完工，原水泵拆除改造未完工</w:t>
            </w:r>
          </w:p>
          <w:p w14:paraId="4B1F9652" w14:textId="77777777" w:rsidR="003F088A" w:rsidRPr="00C87B2E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楷体"/>
                <w:b/>
                <w:color w:val="FF0000"/>
                <w:szCs w:val="21"/>
              </w:rPr>
            </w:pPr>
            <w:r w:rsidRPr="00C87B2E"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2017年整体改造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69591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楷体"/>
                <w:b/>
                <w:szCs w:val="21"/>
              </w:rPr>
            </w:pPr>
          </w:p>
          <w:p w14:paraId="6434A3FB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楷体"/>
                <w:b/>
                <w:szCs w:val="21"/>
              </w:rPr>
            </w:pPr>
          </w:p>
          <w:p w14:paraId="5283B8E3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楷体" w:hint="eastAsia"/>
                <w:b/>
                <w:szCs w:val="21"/>
              </w:rPr>
              <w:t>照片</w:t>
            </w:r>
            <w:r>
              <w:rPr>
                <w:rFonts w:ascii="楷体_GB2312" w:eastAsia="楷体_GB2312" w:hAnsi="楷体" w:hint="eastAsia"/>
                <w:b/>
                <w:color w:val="FF0000"/>
                <w:szCs w:val="21"/>
              </w:rPr>
              <w:t>★</w:t>
            </w:r>
          </w:p>
        </w:tc>
        <w:tc>
          <w:tcPr>
            <w:tcW w:w="4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8BB1A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>
              <w:rPr>
                <w:rFonts w:ascii="楷体_GB2312" w:eastAsia="楷体_GB2312" w:hAnsi="宋体" w:cs="宋体"/>
                <w:b/>
                <w:noProof/>
                <w:kern w:val="0"/>
                <w:szCs w:val="21"/>
              </w:rPr>
              <w:drawing>
                <wp:anchor distT="0" distB="0" distL="114300" distR="114300" simplePos="0" relativeHeight="251659264" behindDoc="0" locked="0" layoutInCell="1" allowOverlap="1" wp14:anchorId="753B3B17" wp14:editId="7C56D4D1">
                  <wp:simplePos x="0" y="0"/>
                  <wp:positionH relativeFrom="column">
                    <wp:posOffset>262255</wp:posOffset>
                  </wp:positionH>
                  <wp:positionV relativeFrom="paragraph">
                    <wp:posOffset>36195</wp:posOffset>
                  </wp:positionV>
                  <wp:extent cx="2057400" cy="1676400"/>
                  <wp:effectExtent l="0" t="0" r="0" b="0"/>
                  <wp:wrapNone/>
                  <wp:docPr id="13" name="图片 5" descr="C:\Users\Administrator\Desktop\临时文件夹\PIC_20170711_145508_BD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图片 5" descr="C:\Users\Administrator\Desktop\临时文件夹\PIC_20170711_145508_BD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10E97BB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  <w:p w14:paraId="67DFBF1E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  <w:p w14:paraId="0DB3C81B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  <w:p w14:paraId="45105DFE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  <w:p w14:paraId="1FF2BD3B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  <w:p w14:paraId="3E523FC0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  <w:p w14:paraId="74646EE1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  <w:p w14:paraId="4BFEAE8A" w14:textId="77777777" w:rsidR="003F088A" w:rsidRDefault="003F088A" w:rsidP="00C81D25">
            <w:pPr>
              <w:widowControl/>
              <w:spacing w:line="320" w:lineRule="exact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</w:p>
        </w:tc>
      </w:tr>
    </w:tbl>
    <w:p w14:paraId="58BBDD30" w14:textId="77777777" w:rsidR="00616205" w:rsidRPr="003F088A" w:rsidRDefault="003F088A" w:rsidP="003F088A">
      <w:bookmarkStart w:id="0" w:name="_GoBack"/>
      <w:bookmarkEnd w:id="0"/>
    </w:p>
    <w:sectPr w:rsidR="00616205" w:rsidRPr="003F088A" w:rsidSect="00CC237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7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39"/>
    <w:rsid w:val="003F088A"/>
    <w:rsid w:val="008103A1"/>
    <w:rsid w:val="00885439"/>
    <w:rsid w:val="00CC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30138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439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885439"/>
    <w:rPr>
      <w:rFonts w:ascii="宋体" w:hAnsi="Courier New" w:cs="Courier New"/>
      <w:szCs w:val="21"/>
    </w:rPr>
  </w:style>
  <w:style w:type="character" w:customStyle="1" w:styleId="a4">
    <w:name w:val="纯文本字符"/>
    <w:basedOn w:val="a0"/>
    <w:link w:val="a3"/>
    <w:uiPriority w:val="99"/>
    <w:qFormat/>
    <w:rsid w:val="00885439"/>
    <w:rPr>
      <w:rFonts w:ascii="宋体" w:eastAsia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109</Words>
  <Characters>624</Characters>
  <Application>Microsoft Macintosh Word</Application>
  <DocSecurity>0</DocSecurity>
  <Lines>5</Lines>
  <Paragraphs>1</Paragraphs>
  <ScaleCrop>false</ScaleCrop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jiqijie@qq.com</dc:creator>
  <cp:keywords/>
  <dc:description/>
  <cp:lastModifiedBy>jiqijie@qq.com</cp:lastModifiedBy>
  <cp:revision>2</cp:revision>
  <dcterms:created xsi:type="dcterms:W3CDTF">2019-06-18T10:58:00Z</dcterms:created>
  <dcterms:modified xsi:type="dcterms:W3CDTF">2019-06-19T02:40:00Z</dcterms:modified>
</cp:coreProperties>
</file>